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82109</dc:creator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430"/>
      </w:tblGrid>
      <w:tr>
        <w:trPr>
          <w:trHeight w:val="680" w:hRule="atLeast"/>
          <w:cantSplit w:val="0"/>
        </w:trPr>
        <w:tc>
          <w:tcPr>
            <w:tcW w:w="10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6eef7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 xml:space="preserve">경북지역 기업 경영애로 및 지원수요 조사표</w:t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9" w:lineRule="auto"/>
        <w:ind w:left="0" w:right="0" w:hanging="0"/>
        <w:jc w:val="both"/>
        <w:rPr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9" w:lineRule="auto"/>
        <w:ind w:left="0" w:right="0" w:hanging="0"/>
        <w:jc w:val="both"/>
        <w:rPr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한컴바탕" w:hAnsi="Arial Unicode MS" w:eastAsia="한컴바탕" w:cs="한컴바탕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tbl>
      <w:tblPr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91"/>
        <w:gridCol w:w="2581"/>
        <w:gridCol w:w="3023"/>
        <w:gridCol w:w="2899"/>
      </w:tblGrid>
      <w:tr>
        <w:trPr>
          <w:trHeight w:val="697" w:hRule="atLeast"/>
          <w:cantSplit w:val="0"/>
        </w:trPr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기업명</w:t>
            </w:r>
          </w:p>
        </w:tc>
        <w:tc>
          <w:tcPr>
            <w:tcW w:w="85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672" w:hRule="atLeast"/>
          <w:cantSplit w:val="0"/>
        </w:trPr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설립일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>
                <w:tab w:val="left" w:leader="none" w:pos="3860"/>
              </w:tabs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3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소재지</w:t>
            </w:r>
          </w:p>
        </w:tc>
        <w:tc>
          <w:tcPr>
            <w:tcW w:w="2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595" w:hRule="atLeast"/>
          <w:cantSplit w:val="0"/>
        </w:trPr>
        <w:tc>
          <w:tcPr>
            <w:tcW w:w="18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기업현황</w:t>
            </w:r>
          </w:p>
        </w:tc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매출액</w:t>
            </w:r>
          </w:p>
        </w:tc>
        <w:tc>
          <w:tcPr>
            <w:tcW w:w="3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수출액</w:t>
            </w:r>
          </w:p>
        </w:tc>
        <w:tc>
          <w:tcPr>
            <w:tcW w:w="2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고용인원</w:t>
            </w:r>
          </w:p>
        </w:tc>
      </w:tr>
      <w:tr>
        <w:trPr>
          <w:trHeight w:val="59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3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59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주요 생산품</w:t>
            </w:r>
          </w:p>
        </w:tc>
        <w:tc>
          <w:tcPr>
            <w:tcW w:w="3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수출형태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직·간접·내수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)</w:t>
            </w:r>
          </w:p>
        </w:tc>
        <w:tc>
          <w:tcPr>
            <w:tcW w:w="2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주요 수출국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/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 주요 거래시장</w:t>
            </w:r>
          </w:p>
        </w:tc>
      </w:tr>
      <w:tr>
        <w:trPr>
          <w:trHeight w:val="59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3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both"/>
              <w:rPr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직접수출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　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간접수출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　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both"/>
              <w:rPr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내수기업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　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해당없음</w:t>
            </w:r>
          </w:p>
        </w:tc>
        <w:tc>
          <w:tcPr>
            <w:tcW w:w="2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535" w:hRule="atLeast"/>
          <w:cantSplit w:val="0"/>
        </w:trPr>
        <w:tc>
          <w:tcPr>
            <w:tcW w:w="189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담당자</w:t>
            </w:r>
          </w:p>
        </w:tc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성함</w:t>
            </w:r>
          </w:p>
        </w:tc>
        <w:tc>
          <w:tcPr>
            <w:tcW w:w="3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직급</w:t>
            </w:r>
          </w:p>
        </w:tc>
        <w:tc>
          <w:tcPr>
            <w:tcW w:w="2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2f2f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  <w:t xml:space="preserve">연락처</w:t>
            </w:r>
          </w:p>
        </w:tc>
      </w:tr>
      <w:tr>
        <w:trPr>
          <w:trHeight w:val="5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3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  <w:tc>
          <w:tcPr>
            <w:tcW w:w="2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404" w:right="0" w:hanging="404"/>
              <w:jc w:val="center"/>
              <w:rPr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1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2803" w:hRule="atLeast"/>
          <w:cantSplit w:val="0"/>
        </w:trPr>
        <w:tc>
          <w:tcPr>
            <w:tcW w:w="1039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HY신명조" w:cs="HY신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귀사가 겪고 있는 주요 애로사항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HCI Poppy" w:hAnsi="Arial Unicode MS" w:eastAsia="HCI Poppy" w:cs="HCI Poppy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복수 선택 가능</w:t>
            </w:r>
            <w:r>
              <w:rPr>
                <w:rStyle w:val="custom0"/>
                <w:rFonts w:ascii="HCI Poppy" w:hAnsi="Arial Unicode MS" w:eastAsia="HCI Poppy" w:cs="HCI Poppy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)</w:t>
            </w: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both"/>
              <w:rPr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원자재·부품·물류비 상승 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인력 채용 및 인건비 부담 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자금 조달 및 금리 부담</w:t>
            </w:r>
            <w:r>
              <w:br w:type="textWrapping"/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내수·수출 판로 확보 어려움 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해외 바이어 발굴 어려움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활용 어려움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both"/>
              <w:rPr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수출 계약·대금결제 조건 협상 어려움   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통관·관세·인증 관련 문제</w:t>
            </w:r>
            <w:r>
              <w:br w:type="textWrapping"/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해외 인증 취득 어려움                 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환율 변동 및 환리스크 부담</w:t>
            </w:r>
            <w:r>
              <w:br w:type="textWrapping"/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납기 지연 및 물류 운송 문제           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정부·지자체 지원사업 정보 부족</w:t>
            </w:r>
            <w:r>
              <w:br w:type="textWrapping"/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기타 </w:t>
            </w: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: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both"/>
              <w:rPr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굴림" w:hAnsi="Arial Unicode MS" w:eastAsia="굴림" w:cs="굴림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6147" w:hRule="atLeast"/>
          <w:cantSplit w:val="0"/>
        </w:trPr>
        <w:tc>
          <w:tcPr>
            <w:tcW w:w="1039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top"/>
          </w:tcPr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203" w:right="0" w:hanging="203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HY신명조" w:cs="HY신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귀사가 직·간접 수출과 관련하여 현재 겪고 계신 가장 큰 어려움은 무엇인가요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?) </w:t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203" w:right="0" w:hanging="203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※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구체적으로 작성해 주시면 관련 기관 검토 및 지원방안 마련에 도움이 됩니다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.</w:t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ㅇ</w:t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7" w:right="0" w:hanging="527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HY신명조" w:cs="HY신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▸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귀사에서 필요로 하시는 지원이나 요청사항이 있으시면 작성해 주시기 바랍니다</w:t>
            </w:r>
            <w:r>
              <w:rPr>
                <w:rStyle w:val="custom0"/>
                <w:rFonts w:ascii="HCI Poppy" w:hAnsi="Arial Unicode MS" w:eastAsia="HCI Poppy" w:cs="HCI Poppy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.)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648" w:right="0" w:hanging="648"/>
              <w:jc w:val="both"/>
              <w:rPr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4" w:right="0" w:hanging="524"/>
              <w:jc w:val="both"/>
              <w:rPr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예시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: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자금지원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바이어 발굴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수출상담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, FTA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컨설팅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해외인증 지원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물류비 지원 등</w:t>
            </w:r>
            <w:r>
              <w:rPr>
                <w:rStyle w:val="custom0"/>
                <w:rFonts w:ascii="맑은 고딕" w:hAnsi="Arial Unicode MS" w:eastAsia="맑은 고딕" w:cs="맑은 고딕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ff"/>
                <w:spacing w:val="-2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</w:t>
            </w:r>
          </w:p>
          <w:p>
            <w:pPr>
              <w:pStyle w:val="custom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524" w:right="0" w:hanging="524"/>
              <w:jc w:val="both"/>
              <w:rPr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CI Poppy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ㅇ </w:t>
            </w:r>
          </w:p>
        </w:tc>
      </w:tr>
    </w:tbl>
    <w:p>
      <w:pPr>
        <w:rPr>
          <w:sz w:val="2"/>
        </w:rPr>
      </w:pP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850" w:right="805" w:bottom="850" w:left="566" w:header="283" w:footer="283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9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1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2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3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4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5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6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ㅁ항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390" w:lineRule="exact"/>
      <w:ind w:left="374" w:right="0" w:hanging="374"/>
      <w:jc w:val="both"/>
      <w:textAlignment w:val="center"/>
    </w:pPr>
    <w:rPr>
      <w:rFonts w:ascii="KoPub돋움체 Bold" w:hAnsi="Arial Unicode MS" w:eastAsia="KoPub돋움체 Bold" w:cs="KoPub돋움체 Bold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3"/>
      <w:szCs w:val="23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